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RELATÓRIO PARCIAL DE PROJETO DE EXTENSÃO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1- Informações relativas ao Projeto de Extensão</w:t>
      </w: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Ind w:w="-15.0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70"/>
        <w:tblGridChange w:id="0">
          <w:tblGrid>
            <w:gridCol w:w="10770"/>
          </w:tblGrid>
        </w:tblGridChange>
      </w:tblGrid>
      <w:tr>
        <w:trPr>
          <w:cantSplit w:val="0"/>
          <w:trHeight w:val="43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Coordenador(a):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Início do projeto: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Final estimado do projeto: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Edital nº</w:t>
            </w:r>
            <w:r w:rsidDel="00000000" w:rsidR="00000000" w:rsidRPr="00000000">
              <w:rPr>
                <w:rtl w:val="0"/>
              </w:rPr>
              <w:t xml:space="preserve"> xxxx/xxxxx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Público alvo: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Nº de pessoas atendidas/beneficiadas: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Atendeu pessoa em vulnerabilidade social: (    ) Sim    (    ) 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Houve Instituição parceira:  (    ) Sim    (    ) Não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sim, qual o nome da Instituição:                 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Local de execução do projeto: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2- Atividades realizadas </w:t>
      </w:r>
    </w:p>
    <w:p w:rsidR="00000000" w:rsidDel="00000000" w:rsidP="00000000" w:rsidRDefault="00000000" w:rsidRPr="00000000" w14:paraId="00000012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Descreva como está o andamento das atividades propostas no projeto)</w:t>
      </w:r>
      <w:r w:rsidDel="00000000" w:rsidR="00000000" w:rsidRPr="00000000">
        <w:rPr>
          <w:rtl w:val="0"/>
        </w:rPr>
      </w:r>
    </w:p>
    <w:tbl>
      <w:tblPr>
        <w:tblStyle w:val="Table2"/>
        <w:tblW w:w="10774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rHeight w:val="43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3- Resultados preliminares</w:t>
      </w:r>
    </w:p>
    <w:p w:rsidR="00000000" w:rsidDel="00000000" w:rsidP="00000000" w:rsidRDefault="00000000" w:rsidRPr="00000000" w14:paraId="00000018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Apresente os resultados já atingidos no projeto. Quais as dificuldades encontradas</w:t>
      </w:r>
      <w:r w:rsidDel="00000000" w:rsidR="00000000" w:rsidRPr="00000000">
        <w:rPr>
          <w:i w:val="1"/>
          <w:rtl w:val="0"/>
        </w:rPr>
        <w:t xml:space="preserve">) </w:t>
      </w:r>
    </w:p>
    <w:tbl>
      <w:tblPr>
        <w:tblStyle w:val="Table3"/>
        <w:tblW w:w="10774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rHeight w:val="43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F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  <w:t xml:space="preserve">Coordenador(a) do Projeto</w:t>
      </w:r>
    </w:p>
    <w:p w:rsidR="00000000" w:rsidDel="00000000" w:rsidP="00000000" w:rsidRDefault="00000000" w:rsidRPr="00000000" w14:paraId="00000020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  <w:t xml:space="preserve">(nome / assinatura)</w:t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Roboto" w:cs="Roboto" w:eastAsia="Roboto" w:hAnsi="Roboto"/>
          <w:color w:val="1f1f1f"/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center"/>
      <w:rPr>
        <w:rFonts w:ascii="Calibri" w:cs="Calibri" w:eastAsia="Calibri" w:hAnsi="Calibri"/>
        <w:sz w:val="23"/>
        <w:szCs w:val="23"/>
      </w:rPr>
    </w:pPr>
    <w:r w:rsidDel="00000000" w:rsidR="00000000" w:rsidRPr="00000000">
      <w:rPr>
        <w:rFonts w:ascii="Roboto" w:cs="Roboto" w:eastAsia="Roboto" w:hAnsi="Roboto"/>
        <w:color w:val="1f1f1f"/>
        <w:sz w:val="18"/>
        <w:szCs w:val="18"/>
        <w:rtl w:val="0"/>
      </w:rPr>
      <w:t xml:space="preserve"> </w:t>
    </w:r>
    <w:r w:rsidDel="00000000" w:rsidR="00000000" w:rsidRPr="00000000">
      <w:rPr/>
      <w:drawing>
        <wp:inline distB="114300" distT="114300" distL="114300" distR="114300">
          <wp:extent cx="762000" cy="7493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49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Ministério da Educação</w:t>
    </w:r>
  </w:p>
  <w:p w:rsidR="00000000" w:rsidDel="00000000" w:rsidP="00000000" w:rsidRDefault="00000000" w:rsidRPr="00000000" w14:paraId="00000024">
    <w:pPr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5">
    <w:pPr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Instituto Federal de Educação, Ciência e Tecnologia do Sul de Minas Gerais</w:t>
    </w:r>
  </w:p>
  <w:p w:rsidR="00000000" w:rsidDel="00000000" w:rsidP="00000000" w:rsidRDefault="00000000" w:rsidRPr="00000000" w14:paraId="00000026">
    <w:pPr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IFSULDEMINAS - Campus Machado</w:t>
    </w:r>
  </w:p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