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</w:rPr>
        <w:drawing>
          <wp:inline distB="0" distT="0" distL="114300" distR="114300">
            <wp:extent cx="793115" cy="71564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15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INSTITUTO FEDERAL DE EDUCAÇÃO, CIÊNCIA E TECNOLOGIA DO SUL DE MINAS GERAIS, CAMPUS MUZAMBINHO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Edital </w:t>
      </w:r>
      <w:r w:rsidDel="00000000" w:rsidR="00000000" w:rsidRPr="00000000">
        <w:rPr>
          <w:b w:val="1"/>
          <w:i w:val="1"/>
          <w:rtl w:val="0"/>
        </w:rPr>
        <w:t xml:space="preserve">105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/2021 – Programa de Apoio a Projetos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ANEXO I – MODELO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&lt;TÍTULO DO PROJETO&gt;</w:t>
      </w:r>
    </w:p>
    <w:p w:rsidR="00000000" w:rsidDel="00000000" w:rsidP="00000000" w:rsidRDefault="00000000" w:rsidRPr="00000000" w14:paraId="0000001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Dimensões contempladas pelo projeto, de acordo com o item 1.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 do Edital: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Dimensão 1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Dimensão 2....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&lt;Data&gt;</w:t>
      </w:r>
    </w:p>
    <w:p w:rsidR="00000000" w:rsidDel="00000000" w:rsidP="00000000" w:rsidRDefault="00000000" w:rsidRPr="00000000" w14:paraId="0000002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&lt;Local&gt;</w:t>
      </w:r>
    </w:p>
    <w:p w:rsidR="00000000" w:rsidDel="00000000" w:rsidP="00000000" w:rsidRDefault="00000000" w:rsidRPr="00000000" w14:paraId="0000002D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Servidor-Coordenador Geral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4"/>
        <w:gridCol w:w="1744"/>
        <w:gridCol w:w="1744"/>
        <w:gridCol w:w="1744"/>
        <w:tblGridChange w:id="0">
          <w:tblGrid>
            <w:gridCol w:w="1744"/>
            <w:gridCol w:w="1744"/>
            <w:gridCol w:w="1744"/>
            <w:gridCol w:w="17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Setor/Curso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Equipe de Elaboração/Execução – Servidores/Colaboradores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4"/>
        <w:gridCol w:w="1744"/>
        <w:gridCol w:w="1744"/>
        <w:gridCol w:w="1744"/>
        <w:gridCol w:w="1744"/>
        <w:tblGridChange w:id="0">
          <w:tblGrid>
            <w:gridCol w:w="1744"/>
            <w:gridCol w:w="1744"/>
            <w:gridCol w:w="1744"/>
            <w:gridCol w:w="1744"/>
            <w:gridCol w:w="17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Setor/Curso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Equipe de Elaboração/Execução – Estudantes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i w:val="1"/>
          <w:color w:val="a6a6a6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Informar, neste momento, o Nível de Ensino (técnico, superior ou subsequente), Quantidade de Alunos Por Nível, Carga Horária Semana Prevista por aluno. </w:t>
      </w:r>
    </w:p>
    <w:p w:rsidR="00000000" w:rsidDel="00000000" w:rsidP="00000000" w:rsidRDefault="00000000" w:rsidRPr="00000000" w14:paraId="0000004E">
      <w:pPr>
        <w:rPr>
          <w:i w:val="1"/>
          <w:color w:val="a6a6a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color w:val="a6a6a6"/>
          <w:sz w:val="22"/>
          <w:szCs w:val="22"/>
        </w:rPr>
      </w:pPr>
      <w:r w:rsidDel="00000000" w:rsidR="00000000" w:rsidRPr="00000000">
        <w:rPr>
          <w:i w:val="1"/>
          <w:color w:val="a6a6a6"/>
          <w:sz w:val="22"/>
          <w:szCs w:val="22"/>
          <w:rtl w:val="0"/>
        </w:rPr>
        <w:t xml:space="preserve">De acordo com o item 2.4: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1"/>
          <w:color w:val="a6a6a6"/>
          <w:sz w:val="22"/>
          <w:szCs w:val="22"/>
          <w:u w:val="none"/>
        </w:rPr>
      </w:pPr>
      <w:r w:rsidDel="00000000" w:rsidR="00000000" w:rsidRPr="00000000">
        <w:rPr>
          <w:i w:val="1"/>
          <w:color w:val="a6a6a6"/>
          <w:sz w:val="22"/>
          <w:szCs w:val="22"/>
          <w:rtl w:val="0"/>
        </w:rPr>
        <w:t xml:space="preserve">alunos de cursos superiores: 10 horas semanais e 40 mensais;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1"/>
          <w:color w:val="a6a6a6"/>
          <w:sz w:val="22"/>
          <w:szCs w:val="22"/>
          <w:u w:val="none"/>
        </w:rPr>
      </w:pPr>
      <w:r w:rsidDel="00000000" w:rsidR="00000000" w:rsidRPr="00000000">
        <w:rPr>
          <w:i w:val="1"/>
          <w:color w:val="a6a6a6"/>
          <w:sz w:val="22"/>
          <w:szCs w:val="22"/>
          <w:rtl w:val="0"/>
        </w:rPr>
        <w:t xml:space="preserve">alunos de cursos técnicos subsequentes (exceto agropecuária): 6 horas semanais ou 24 horas mensais;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1"/>
          <w:color w:val="a6a6a6"/>
          <w:sz w:val="22"/>
          <w:szCs w:val="22"/>
          <w:u w:val="none"/>
        </w:rPr>
      </w:pPr>
      <w:r w:rsidDel="00000000" w:rsidR="00000000" w:rsidRPr="00000000">
        <w:rPr>
          <w:i w:val="1"/>
          <w:color w:val="a6a6a6"/>
          <w:sz w:val="22"/>
          <w:szCs w:val="22"/>
          <w:rtl w:val="0"/>
        </w:rPr>
        <w:t xml:space="preserve">alunos de cursos técnicos integrados ao ensino médio e do curso técnico subsequente em agropecuária: 6 horas semanais e 24 horas mensais;</w:t>
      </w:r>
    </w:p>
    <w:p w:rsidR="00000000" w:rsidDel="00000000" w:rsidP="00000000" w:rsidRDefault="00000000" w:rsidRPr="00000000" w14:paraId="00000053">
      <w:pPr>
        <w:rPr>
          <w:i w:val="1"/>
          <w:color w:val="a6a6a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60"/>
        <w:gridCol w:w="1092"/>
        <w:gridCol w:w="1276"/>
        <w:gridCol w:w="1984"/>
        <w:gridCol w:w="1808"/>
        <w:tblGridChange w:id="0">
          <w:tblGrid>
            <w:gridCol w:w="2560"/>
            <w:gridCol w:w="1092"/>
            <w:gridCol w:w="1276"/>
            <w:gridCol w:w="1984"/>
            <w:gridCol w:w="180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Nível de Ensino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Bolsista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 Semanal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Exemplo: Superior,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Integrado ou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Subsequente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Bolsista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Até 10 horas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Remunerado ou Voluntário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Exemplo: Superior, 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Integrado ou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Subsequente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Bolsista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Até 10 horas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Remunerado ou Voluntário</w:t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INTRODUÇÃO e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POR QUE ESTE PROJETO DE ENSINO É IMPORTANTE? POR QUE FAZER? PARA QUÊ FAZER? QUAIS CONTRIBUÍCOES PARA O PROCESSO DE ENSINO E APRENDIZAGEM SÃO ESPERADAS?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Descrever o contexto geral no qual o trabalho está envolvido, incluindo informações que ajudem a compreender o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problema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, a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oportunidade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 ou a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temática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 em si. Apontar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trabalhos correlatos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 ou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estratégias antecedentes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 para minimizar tal problema. Descrever, de forma geral,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o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que será feito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 (objetivo),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como será feito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 e as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justificativas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. A justificativa deve responder aos critérios básicos pelos quais o projeto será avaliado. Deve apontar a relevância pedagógica e científica, tecnológica e social, bem como adequação ao tempo, recursos humanos e financeiros a serem investidos para alcançar os objetivos propostos. Necessita demonstrar o caráter interdisciplinar das atividades desenvolvidas pelo projeto, reforçando sua contribuição para o avanço do conhecimento no(s) componente(s) curricular(es) envolvido(s). Deverá demonstrar a pertinência do projeto à proposta pedagógica do curso, relacionando as atividades aos seus objetivos e ao perfil de conclusão do estudante.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Por fim, apontar os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resultados esperados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, destacando a importância dos impactos do projeto para o processo de ensino e aprendizagem.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Devem ser expressos de forma clara e realista. As proposições devem ser inovadoras, viáveis e capazes de superar as limitações atuais, de modo a atender as expectativas dos estudantes, uma vez que estes serão os beneficiários diretos dos resultados esperados.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Deve ser explicitado por verbos no infinitivo: determinar, estabelecer, estudar, analisar, comparar, introduzir, elucidar, explicar, contrastar, discutir, demonstrar,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i w:val="0"/>
          <w:color w:val="a6a6a6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2.1.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Objetivo Geral: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Corresponde a finalidade maior que o projeto de ensino quer atingir. Deve expressar o que se quer alcançar ao final do mesmo.</w:t>
      </w:r>
      <w:r w:rsidDel="00000000" w:rsidR="00000000" w:rsidRPr="00000000">
        <w:rPr>
          <w:i w:val="1"/>
          <w:color w:val="a6a6a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i w:val="0"/>
          <w:color w:val="a6a6a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2.2. Objetivos Específicos</w:t>
      </w:r>
      <w:r w:rsidDel="00000000" w:rsidR="00000000" w:rsidRPr="00000000">
        <w:rPr>
          <w:b w:val="1"/>
          <w:i w:val="1"/>
          <w:color w:val="a6a6a6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 Corresponde às ações que se propõe a executar dentro de um determinado período de tempo. Apresentam caráter mais concreto. Tem função intermediária e instrumental, indicando o caminho para se atingir o objetivo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REFERENCIAL TEÓRICO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Definição do marco teórico conceitual utilizado para fundamentar a prática pedagógica proposta em consonância com o referencial teórico e o Perfil Profissional de Conclusão constante no(s) Projetos(s) Pedagógico(s) do(s) Curso(s) envolvido(s).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Explicar como será executado o projeto, com descrição detalhada das etapas a serem seguidas; explicação sobre o envolvimento dos componentes curriculares, evidenciando sua contribuição para o desenvolvimento do projeto e pertinência ao tema. Deve-se acrescentar a estimativa do número de estudantes a serem beneficiados, quais as atividades do projeto terão o envolvimento direto dos estudantes e como se dará essa participação, a demonstração sobre a utilização dos materiais e os equipamentos a serem adquiridos e/ou produzidos. Além disso, devem ser previstas metas e estratégias para o alcance dos objetivos.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Consiste na descrição da forma concreta em que os objetivos específicos serão alcançados. Deve-se estimar a repercussão e/ou impactos educacionais, culturais e técnico-científicos dos resultados, descrevendo se serão gerados produtos e/ou processos.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CRONOGRAMA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5.0" w:type="dxa"/>
        <w:jc w:val="left"/>
        <w:tblInd w:w="57.0" w:type="dxa"/>
        <w:tblLayout w:type="fixed"/>
        <w:tblLook w:val="0000"/>
      </w:tblPr>
      <w:tblGrid>
        <w:gridCol w:w="4408"/>
        <w:gridCol w:w="1134"/>
        <w:gridCol w:w="850"/>
        <w:gridCol w:w="851"/>
        <w:gridCol w:w="1134"/>
        <w:gridCol w:w="1118"/>
        <w:tblGridChange w:id="0">
          <w:tblGrid>
            <w:gridCol w:w="4408"/>
            <w:gridCol w:w="1134"/>
            <w:gridCol w:w="850"/>
            <w:gridCol w:w="851"/>
            <w:gridCol w:w="1134"/>
            <w:gridCol w:w="1118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Atividade 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Atividade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Atividade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i w:val="0"/>
          <w:color w:val="a6a6a6"/>
          <w:sz w:val="22"/>
          <w:szCs w:val="22"/>
          <w:vertAlign w:val="baseline"/>
        </w:rPr>
      </w:pPr>
      <w:r w:rsidDel="00000000" w:rsidR="00000000" w:rsidRPr="00000000">
        <w:rPr>
          <w:i w:val="1"/>
          <w:color w:val="a6a6a6"/>
          <w:sz w:val="22"/>
          <w:szCs w:val="22"/>
          <w:vertAlign w:val="baseline"/>
          <w:rtl w:val="0"/>
        </w:rPr>
        <w:t xml:space="preserve">Relacionar as obras citadas no texto deste projeto, de acordo com as normas da ABNT.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Muzambinho, XX de XXXX de 2021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1"/>
      <w:suppressAutoHyphens w:val="0"/>
      <w:autoSpaceDE w:val="1"/>
      <w:autoSpaceDN w:val="1"/>
      <w:adjustRightInd w:val="1"/>
      <w:spacing w:after="40" w:before="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Calibri" w:cs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3Char">
    <w:name w:val="Título 3 Char"/>
    <w:next w:val="Título3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1"/>
      <w:tabs>
        <w:tab w:val="center" w:leader="none" w:pos="4252"/>
        <w:tab w:val="right" w:leader="none" w:pos="8504"/>
      </w:tabs>
      <w:suppressAutoHyphens w:val="1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pt-BR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autoSpaceDE w:val="1"/>
      <w:autoSpaceDN w:val="1"/>
      <w:adjustRightInd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widowControl w:val="0"/>
      <w:suppressAutoHyphens w:val="0"/>
      <w:autoSpaceDE w:val="0"/>
      <w:autoSpaceDN w:val="1"/>
      <w:adjustRightInd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333333"/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P/VAI4kf19cHCZ51PT9TsN/rQ==">AMUW2mVVGknP6ai0eZsnG2SUQgPbBF+GF3dhn4+8TMjv8te7V3oFNG30R/QRpV0E11o19g6iK1eYOGkE4/z9WlAB7S7E2kXOZMIlsNxf/TUKNpsm/XPmBxEL2AXNL5gQTpAKtL2MJdIw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2021-04-27T20:03:00Z</dcterms:created>
  <dc:creator>x</dc:creator>
</cp:coreProperties>
</file>